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4763" w:rsidRPr="00331AC8" w:rsidRDefault="00BB4763" w:rsidP="00AA1807">
      <w:pPr>
        <w:jc w:val="center"/>
        <w:rPr>
          <w:b/>
          <w:sz w:val="28"/>
          <w:szCs w:val="28"/>
        </w:rPr>
      </w:pPr>
      <w:r w:rsidRPr="00331AC8">
        <w:rPr>
          <w:b/>
          <w:sz w:val="28"/>
          <w:szCs w:val="28"/>
        </w:rPr>
        <w:t>ПОЯСНИТЕЛЬНАЯ ЗАПИСКА</w:t>
      </w:r>
    </w:p>
    <w:p w:rsidR="007A27F7" w:rsidRPr="00331AC8" w:rsidRDefault="00BB4763" w:rsidP="00AA1807">
      <w:pPr>
        <w:jc w:val="center"/>
        <w:rPr>
          <w:b/>
          <w:sz w:val="28"/>
          <w:szCs w:val="28"/>
        </w:rPr>
      </w:pPr>
      <w:r w:rsidRPr="00331AC8">
        <w:rPr>
          <w:b/>
          <w:sz w:val="28"/>
          <w:szCs w:val="28"/>
        </w:rPr>
        <w:t xml:space="preserve">к </w:t>
      </w:r>
      <w:r w:rsidR="005F0877" w:rsidRPr="00331AC8">
        <w:rPr>
          <w:b/>
          <w:sz w:val="28"/>
          <w:szCs w:val="28"/>
        </w:rPr>
        <w:t xml:space="preserve">проекту федерального закона «О внесении изменений </w:t>
      </w:r>
      <w:r w:rsidR="00547DDA" w:rsidRPr="00AA1807">
        <w:rPr>
          <w:b/>
          <w:sz w:val="28"/>
          <w:szCs w:val="28"/>
        </w:rPr>
        <w:t xml:space="preserve">в </w:t>
      </w:r>
      <w:r w:rsidR="00547DDA">
        <w:rPr>
          <w:b/>
          <w:sz w:val="28"/>
          <w:szCs w:val="28"/>
        </w:rPr>
        <w:t xml:space="preserve">статью 20.30 </w:t>
      </w:r>
      <w:r w:rsidR="00547DDA" w:rsidRPr="00037D67">
        <w:rPr>
          <w:b/>
          <w:spacing w:val="-6"/>
          <w:sz w:val="28"/>
          <w:szCs w:val="28"/>
        </w:rPr>
        <w:t xml:space="preserve">Кодекса Российской Федерации об административных правонарушениях </w:t>
      </w:r>
      <w:r w:rsidR="00547DDA" w:rsidRPr="00B27AC4">
        <w:rPr>
          <w:b/>
          <w:sz w:val="28"/>
          <w:szCs w:val="28"/>
        </w:rPr>
        <w:t>(в части включения в состав субъектов административного правонарушения юридических лиц, владеющих и (или) использующих объекты топливно-энергетического комплекса и не выполняющих обязательные требования по обеспечению их безопасности)</w:t>
      </w:r>
      <w:r w:rsidR="00547DDA" w:rsidRPr="00E11567">
        <w:rPr>
          <w:b/>
          <w:sz w:val="28"/>
          <w:szCs w:val="28"/>
        </w:rPr>
        <w:t>»</w:t>
      </w:r>
    </w:p>
    <w:p w:rsidR="002758F6" w:rsidRPr="00331AC8" w:rsidRDefault="002758F6" w:rsidP="00EC67EC">
      <w:pPr>
        <w:ind w:firstLine="720"/>
        <w:jc w:val="both"/>
        <w:rPr>
          <w:sz w:val="28"/>
          <w:szCs w:val="28"/>
        </w:rPr>
      </w:pPr>
    </w:p>
    <w:p w:rsidR="00B02B36" w:rsidRPr="00D34E25" w:rsidRDefault="002758F6" w:rsidP="00211569">
      <w:pPr>
        <w:ind w:firstLine="720"/>
        <w:jc w:val="both"/>
        <w:rPr>
          <w:sz w:val="28"/>
          <w:szCs w:val="28"/>
        </w:rPr>
      </w:pPr>
      <w:r w:rsidRPr="00331AC8">
        <w:rPr>
          <w:sz w:val="28"/>
          <w:szCs w:val="28"/>
        </w:rPr>
        <w:t>П</w:t>
      </w:r>
      <w:r w:rsidR="00B02B36" w:rsidRPr="00331AC8">
        <w:rPr>
          <w:sz w:val="28"/>
          <w:szCs w:val="28"/>
        </w:rPr>
        <w:t>ро</w:t>
      </w:r>
      <w:r w:rsidR="00E46310" w:rsidRPr="00331AC8">
        <w:rPr>
          <w:sz w:val="28"/>
          <w:szCs w:val="28"/>
        </w:rPr>
        <w:t>ект федерального закона «</w:t>
      </w:r>
      <w:r w:rsidR="00211569" w:rsidRPr="00331AC8">
        <w:rPr>
          <w:sz w:val="28"/>
          <w:szCs w:val="28"/>
        </w:rPr>
        <w:t xml:space="preserve">О внесении </w:t>
      </w:r>
      <w:r w:rsidR="00211569" w:rsidRPr="00366EEF">
        <w:rPr>
          <w:sz w:val="28"/>
          <w:szCs w:val="28"/>
        </w:rPr>
        <w:t xml:space="preserve">изменений </w:t>
      </w:r>
      <w:r w:rsidR="00366EEF" w:rsidRPr="00366EEF">
        <w:rPr>
          <w:sz w:val="28"/>
          <w:szCs w:val="28"/>
        </w:rPr>
        <w:t>в статью 20.30 Кодекса Российской Федерации об административных правонарушениях</w:t>
      </w:r>
      <w:r w:rsidR="00366EEF" w:rsidRPr="00366EEF">
        <w:rPr>
          <w:spacing w:val="-6"/>
          <w:sz w:val="28"/>
          <w:szCs w:val="28"/>
        </w:rPr>
        <w:t xml:space="preserve"> </w:t>
      </w:r>
      <w:r w:rsidR="00366EEF">
        <w:rPr>
          <w:spacing w:val="-6"/>
          <w:sz w:val="28"/>
          <w:szCs w:val="28"/>
        </w:rPr>
        <w:br/>
      </w:r>
      <w:r w:rsidR="00366EEF" w:rsidRPr="00366EEF">
        <w:rPr>
          <w:sz w:val="28"/>
          <w:szCs w:val="28"/>
        </w:rPr>
        <w:t>(в части включения в состав субъектов административного правонарушения юридических лиц, владеющих и (или) использующих объекты топливно-энергетического комплекса и не выполняющих обязательные требования по обеспечению их безопасности)»</w:t>
      </w:r>
      <w:r w:rsidR="002C16C5" w:rsidRPr="00331AC8">
        <w:rPr>
          <w:sz w:val="28"/>
          <w:szCs w:val="28"/>
        </w:rPr>
        <w:t xml:space="preserve"> </w:t>
      </w:r>
      <w:r w:rsidR="00043427" w:rsidRPr="00331AC8">
        <w:rPr>
          <w:sz w:val="28"/>
          <w:szCs w:val="28"/>
        </w:rPr>
        <w:t xml:space="preserve">(далее – </w:t>
      </w:r>
      <w:r w:rsidRPr="00331AC8">
        <w:rPr>
          <w:sz w:val="28"/>
          <w:szCs w:val="28"/>
        </w:rPr>
        <w:t>законопроект</w:t>
      </w:r>
      <w:r w:rsidR="00043427" w:rsidRPr="00331AC8">
        <w:rPr>
          <w:sz w:val="28"/>
          <w:szCs w:val="28"/>
        </w:rPr>
        <w:t xml:space="preserve">) </w:t>
      </w:r>
      <w:r w:rsidR="00B02B36" w:rsidRPr="00331AC8">
        <w:rPr>
          <w:sz w:val="28"/>
          <w:szCs w:val="28"/>
        </w:rPr>
        <w:t>разработан в</w:t>
      </w:r>
      <w:r w:rsidR="008F72A9" w:rsidRPr="00331AC8">
        <w:rPr>
          <w:sz w:val="28"/>
          <w:szCs w:val="28"/>
        </w:rPr>
        <w:t xml:space="preserve"> </w:t>
      </w:r>
      <w:r w:rsidR="00AA1807" w:rsidRPr="00331AC8">
        <w:rPr>
          <w:sz w:val="28"/>
          <w:szCs w:val="28"/>
        </w:rPr>
        <w:t xml:space="preserve">соответствии с пунктом </w:t>
      </w:r>
      <w:r w:rsidR="00366EEF">
        <w:rPr>
          <w:sz w:val="28"/>
          <w:szCs w:val="28"/>
        </w:rPr>
        <w:t>24</w:t>
      </w:r>
      <w:r w:rsidR="00AA1807" w:rsidRPr="00331AC8">
        <w:rPr>
          <w:sz w:val="28"/>
          <w:szCs w:val="28"/>
        </w:rPr>
        <w:t xml:space="preserve"> </w:t>
      </w:r>
      <w:r w:rsidR="00366EEF">
        <w:rPr>
          <w:sz w:val="28"/>
          <w:szCs w:val="28"/>
        </w:rPr>
        <w:t>Плана законопроектной деятельности Правительства Российской Федерации на 2019 год, утвержденного распоряжением Правительства Российской Федерации от 25 декабря 2018 г. № 2935-</w:t>
      </w:r>
      <w:r w:rsidR="00392D28">
        <w:rPr>
          <w:sz w:val="28"/>
          <w:szCs w:val="28"/>
        </w:rPr>
        <w:t>р</w:t>
      </w:r>
      <w:r w:rsidR="00E11567" w:rsidRPr="00331AC8">
        <w:rPr>
          <w:sz w:val="28"/>
          <w:szCs w:val="28"/>
        </w:rPr>
        <w:t xml:space="preserve">, и направлен на </w:t>
      </w:r>
      <w:r w:rsidR="00366EEF">
        <w:rPr>
          <w:sz w:val="28"/>
          <w:szCs w:val="28"/>
        </w:rPr>
        <w:t xml:space="preserve">дополнение </w:t>
      </w:r>
      <w:r w:rsidR="00366EEF" w:rsidRPr="00366EEF">
        <w:rPr>
          <w:sz w:val="28"/>
          <w:szCs w:val="28"/>
        </w:rPr>
        <w:t>состав</w:t>
      </w:r>
      <w:r w:rsidR="00366EEF">
        <w:rPr>
          <w:sz w:val="28"/>
          <w:szCs w:val="28"/>
        </w:rPr>
        <w:t>а</w:t>
      </w:r>
      <w:r w:rsidR="00366EEF" w:rsidRPr="00366EEF">
        <w:rPr>
          <w:sz w:val="28"/>
          <w:szCs w:val="28"/>
        </w:rPr>
        <w:t xml:space="preserve"> субъектов административного правонарушения</w:t>
      </w:r>
      <w:r w:rsidR="00366EEF">
        <w:rPr>
          <w:sz w:val="28"/>
          <w:szCs w:val="28"/>
        </w:rPr>
        <w:t>, ответственн</w:t>
      </w:r>
      <w:r w:rsidR="00383AB9">
        <w:rPr>
          <w:sz w:val="28"/>
          <w:szCs w:val="28"/>
        </w:rPr>
        <w:t xml:space="preserve">ость за совершение которого предусмотрена статьей 20.30 </w:t>
      </w:r>
      <w:r w:rsidR="00537A3D" w:rsidRPr="002C6F0B">
        <w:rPr>
          <w:sz w:val="28"/>
          <w:szCs w:val="28"/>
        </w:rPr>
        <w:t>Кодекса Российской Федерации об административных правонарушениях</w:t>
      </w:r>
      <w:r w:rsidR="00537A3D">
        <w:rPr>
          <w:sz w:val="28"/>
          <w:szCs w:val="28"/>
        </w:rPr>
        <w:t xml:space="preserve"> (далее – КоАП РФ)</w:t>
      </w:r>
      <w:r w:rsidR="006A3EF9">
        <w:rPr>
          <w:sz w:val="28"/>
          <w:szCs w:val="28"/>
        </w:rPr>
        <w:t>,</w:t>
      </w:r>
      <w:r w:rsidR="00366EEF" w:rsidRPr="00366EEF">
        <w:rPr>
          <w:sz w:val="28"/>
          <w:szCs w:val="28"/>
        </w:rPr>
        <w:t xml:space="preserve"> юридически</w:t>
      </w:r>
      <w:r w:rsidR="006A3EF9">
        <w:rPr>
          <w:sz w:val="28"/>
          <w:szCs w:val="28"/>
        </w:rPr>
        <w:t>ми</w:t>
      </w:r>
      <w:r w:rsidR="00366EEF" w:rsidRPr="00366EEF">
        <w:rPr>
          <w:sz w:val="28"/>
          <w:szCs w:val="28"/>
        </w:rPr>
        <w:t xml:space="preserve"> лиц</w:t>
      </w:r>
      <w:r w:rsidR="006A3EF9">
        <w:rPr>
          <w:sz w:val="28"/>
          <w:szCs w:val="28"/>
        </w:rPr>
        <w:t>ами</w:t>
      </w:r>
      <w:r w:rsidR="00366EEF" w:rsidRPr="00366EEF">
        <w:rPr>
          <w:sz w:val="28"/>
          <w:szCs w:val="28"/>
        </w:rPr>
        <w:t>, владеющи</w:t>
      </w:r>
      <w:r w:rsidR="006A3EF9">
        <w:rPr>
          <w:sz w:val="28"/>
          <w:szCs w:val="28"/>
        </w:rPr>
        <w:t>ми</w:t>
      </w:r>
      <w:r w:rsidR="00366EEF" w:rsidRPr="00366EEF">
        <w:rPr>
          <w:sz w:val="28"/>
          <w:szCs w:val="28"/>
        </w:rPr>
        <w:t xml:space="preserve"> и (или) использующи</w:t>
      </w:r>
      <w:r w:rsidR="006A3EF9">
        <w:rPr>
          <w:sz w:val="28"/>
          <w:szCs w:val="28"/>
        </w:rPr>
        <w:t>ми</w:t>
      </w:r>
      <w:r w:rsidR="00366EEF" w:rsidRPr="00366EEF">
        <w:rPr>
          <w:sz w:val="28"/>
          <w:szCs w:val="28"/>
        </w:rPr>
        <w:t xml:space="preserve"> объекты топливно-энергетического комплекса</w:t>
      </w:r>
      <w:r w:rsidR="006A3EF9">
        <w:rPr>
          <w:sz w:val="28"/>
          <w:szCs w:val="28"/>
        </w:rPr>
        <w:t>.</w:t>
      </w:r>
    </w:p>
    <w:p w:rsidR="00537A3D" w:rsidRPr="00113EA0" w:rsidRDefault="00537A3D" w:rsidP="00537A3D">
      <w:pPr>
        <w:ind w:firstLine="720"/>
        <w:jc w:val="both"/>
        <w:rPr>
          <w:sz w:val="28"/>
          <w:szCs w:val="28"/>
        </w:rPr>
      </w:pPr>
      <w:r w:rsidRPr="00113EA0">
        <w:rPr>
          <w:sz w:val="28"/>
          <w:szCs w:val="28"/>
        </w:rPr>
        <w:t>Предметом правового регулирования законопроекта являются общественные отношения, связанные с совершенствованием законодательства, регламентирующего вопросы административной ответственности за нарушение обязательных требований</w:t>
      </w:r>
      <w:r>
        <w:rPr>
          <w:sz w:val="28"/>
          <w:szCs w:val="28"/>
        </w:rPr>
        <w:t xml:space="preserve"> обеспечения безопасности и антитеррористической защищенности объектов топливно-энергетического комплекса.</w:t>
      </w:r>
    </w:p>
    <w:p w:rsidR="00EC04BC" w:rsidRPr="007F0FFF" w:rsidRDefault="00EC04BC" w:rsidP="00EC04BC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D34E25">
        <w:rPr>
          <w:sz w:val="28"/>
          <w:szCs w:val="28"/>
        </w:rPr>
        <w:t>В соответствии с пунктом 2</w:t>
      </w:r>
      <w:r w:rsidR="00383AB9">
        <w:rPr>
          <w:sz w:val="28"/>
          <w:szCs w:val="28"/>
        </w:rPr>
        <w:t>2</w:t>
      </w:r>
      <w:r w:rsidRPr="00D34E25">
        <w:rPr>
          <w:sz w:val="28"/>
          <w:szCs w:val="28"/>
        </w:rPr>
        <w:t xml:space="preserve"> части первой статьи 9 Федерального закона от 3 июня 2016 г. № 226-ФЗ «О войсках национальной гвардии Российской Федерации» войска национальной гвардии Российской Федерации наделены полномочиями на осуществление федерального государственного контроля </w:t>
      </w:r>
      <w:r w:rsidR="006A3EF9">
        <w:rPr>
          <w:sz w:val="28"/>
          <w:szCs w:val="28"/>
        </w:rPr>
        <w:t xml:space="preserve">(надзора) </w:t>
      </w:r>
      <w:r w:rsidRPr="00D34E25">
        <w:rPr>
          <w:sz w:val="28"/>
          <w:szCs w:val="28"/>
        </w:rPr>
        <w:t xml:space="preserve">за </w:t>
      </w:r>
      <w:r w:rsidR="006A3EF9">
        <w:rPr>
          <w:sz w:val="28"/>
          <w:szCs w:val="28"/>
        </w:rPr>
        <w:t>обеспечением безопасности объектов топливно-энергетического комплекса</w:t>
      </w:r>
      <w:r w:rsidRPr="007F0FFF">
        <w:rPr>
          <w:sz w:val="28"/>
          <w:szCs w:val="28"/>
        </w:rPr>
        <w:t>.</w:t>
      </w:r>
    </w:p>
    <w:p w:rsidR="00FC787D" w:rsidRPr="00807D75" w:rsidRDefault="00FC787D" w:rsidP="00807D75">
      <w:pPr>
        <w:pStyle w:val="a9"/>
        <w:ind w:firstLine="709"/>
        <w:jc w:val="both"/>
        <w:rPr>
          <w:sz w:val="28"/>
          <w:szCs w:val="28"/>
        </w:rPr>
      </w:pPr>
      <w:r w:rsidRPr="00807D75">
        <w:rPr>
          <w:sz w:val="28"/>
          <w:szCs w:val="28"/>
        </w:rPr>
        <w:t>Федеральным закон</w:t>
      </w:r>
      <w:r w:rsidR="00C47974" w:rsidRPr="00807D75">
        <w:rPr>
          <w:sz w:val="28"/>
          <w:szCs w:val="28"/>
        </w:rPr>
        <w:t>ом</w:t>
      </w:r>
      <w:r w:rsidRPr="00807D75">
        <w:rPr>
          <w:sz w:val="28"/>
          <w:szCs w:val="28"/>
        </w:rPr>
        <w:t xml:space="preserve"> от </w:t>
      </w:r>
      <w:r w:rsidR="00C47974" w:rsidRPr="00807D75">
        <w:rPr>
          <w:sz w:val="28"/>
          <w:szCs w:val="28"/>
        </w:rPr>
        <w:t>21</w:t>
      </w:r>
      <w:r w:rsidRPr="00807D75">
        <w:rPr>
          <w:sz w:val="28"/>
          <w:szCs w:val="28"/>
        </w:rPr>
        <w:t xml:space="preserve"> </w:t>
      </w:r>
      <w:r w:rsidR="00C47974" w:rsidRPr="00807D75">
        <w:rPr>
          <w:sz w:val="28"/>
          <w:szCs w:val="28"/>
        </w:rPr>
        <w:t>июля</w:t>
      </w:r>
      <w:r w:rsidRPr="00807D75">
        <w:rPr>
          <w:sz w:val="28"/>
          <w:szCs w:val="28"/>
        </w:rPr>
        <w:t xml:space="preserve"> </w:t>
      </w:r>
      <w:r w:rsidR="00C47974" w:rsidRPr="00807D75">
        <w:rPr>
          <w:sz w:val="28"/>
          <w:szCs w:val="28"/>
        </w:rPr>
        <w:t>2011 </w:t>
      </w:r>
      <w:r w:rsidRPr="00807D75">
        <w:rPr>
          <w:sz w:val="28"/>
          <w:szCs w:val="28"/>
        </w:rPr>
        <w:t>г. №</w:t>
      </w:r>
      <w:r w:rsidR="00392D28" w:rsidRPr="00807D75">
        <w:rPr>
          <w:sz w:val="28"/>
          <w:szCs w:val="28"/>
        </w:rPr>
        <w:t> 256</w:t>
      </w:r>
      <w:r w:rsidRPr="00807D75">
        <w:rPr>
          <w:sz w:val="28"/>
          <w:szCs w:val="28"/>
        </w:rPr>
        <w:t>-ФЗ</w:t>
      </w:r>
      <w:r w:rsidR="00392D28" w:rsidRPr="00807D75">
        <w:rPr>
          <w:sz w:val="28"/>
          <w:szCs w:val="28"/>
        </w:rPr>
        <w:t xml:space="preserve"> </w:t>
      </w:r>
      <w:r w:rsidRPr="00807D75">
        <w:rPr>
          <w:sz w:val="28"/>
          <w:szCs w:val="28"/>
        </w:rPr>
        <w:t>«О</w:t>
      </w:r>
      <w:r w:rsidR="00392D28" w:rsidRPr="00807D75">
        <w:rPr>
          <w:sz w:val="28"/>
          <w:szCs w:val="28"/>
        </w:rPr>
        <w:t xml:space="preserve"> безопасности объектов топливно-энергетического комплекса</w:t>
      </w:r>
      <w:r w:rsidRPr="00807D75">
        <w:rPr>
          <w:sz w:val="28"/>
          <w:szCs w:val="28"/>
        </w:rPr>
        <w:t>»</w:t>
      </w:r>
      <w:r w:rsidR="000C1A42" w:rsidRPr="00807D75">
        <w:rPr>
          <w:sz w:val="28"/>
          <w:szCs w:val="28"/>
        </w:rPr>
        <w:t xml:space="preserve"> (далее – Федеральный закон № 256-ФЗ)</w:t>
      </w:r>
      <w:r w:rsidRPr="00807D75">
        <w:rPr>
          <w:sz w:val="28"/>
          <w:szCs w:val="28"/>
        </w:rPr>
        <w:t xml:space="preserve">, а также </w:t>
      </w:r>
      <w:r w:rsidR="002A4EFF" w:rsidRPr="00807D75">
        <w:rPr>
          <w:sz w:val="28"/>
          <w:szCs w:val="28"/>
        </w:rPr>
        <w:t xml:space="preserve">изданными в соответствии с ним </w:t>
      </w:r>
      <w:r w:rsidRPr="00807D75">
        <w:rPr>
          <w:sz w:val="28"/>
          <w:szCs w:val="28"/>
        </w:rPr>
        <w:t xml:space="preserve">подзаконными нормативными правовыми актами установлены </w:t>
      </w:r>
      <w:r w:rsidR="00807D75" w:rsidRPr="00807D75">
        <w:rPr>
          <w:sz w:val="28"/>
          <w:szCs w:val="28"/>
        </w:rPr>
        <w:t>требования обеспечения безопасности и антитеррористической защищенности объектов топливно-энергетического комплекса.</w:t>
      </w:r>
      <w:r w:rsidRPr="00807D75">
        <w:rPr>
          <w:sz w:val="28"/>
          <w:szCs w:val="28"/>
        </w:rPr>
        <w:t xml:space="preserve"> </w:t>
      </w:r>
      <w:r w:rsidR="00807D75" w:rsidRPr="00807D75">
        <w:rPr>
          <w:sz w:val="28"/>
          <w:szCs w:val="28"/>
        </w:rPr>
        <w:t>Указанные требования являются обязательными для выполнения субъектами топливно-энергетического комплекса.</w:t>
      </w:r>
    </w:p>
    <w:p w:rsidR="005E6E45" w:rsidRDefault="00874682" w:rsidP="00874682">
      <w:pPr>
        <w:ind w:firstLine="708"/>
        <w:jc w:val="both"/>
        <w:rPr>
          <w:sz w:val="28"/>
          <w:szCs w:val="28"/>
        </w:rPr>
      </w:pPr>
      <w:r w:rsidRPr="000B74CF">
        <w:rPr>
          <w:sz w:val="28"/>
          <w:szCs w:val="28"/>
        </w:rPr>
        <w:t>В ходе реализации возложенных полномочий</w:t>
      </w:r>
      <w:r w:rsidR="00EC04BC" w:rsidRPr="000B74CF">
        <w:rPr>
          <w:sz w:val="28"/>
          <w:szCs w:val="28"/>
        </w:rPr>
        <w:t xml:space="preserve"> Росгвардией</w:t>
      </w:r>
      <w:r w:rsidR="003965E2">
        <w:rPr>
          <w:sz w:val="28"/>
          <w:szCs w:val="28"/>
        </w:rPr>
        <w:t xml:space="preserve"> </w:t>
      </w:r>
      <w:r w:rsidR="00EC04BC" w:rsidRPr="000B74CF">
        <w:rPr>
          <w:sz w:val="28"/>
          <w:szCs w:val="28"/>
        </w:rPr>
        <w:t xml:space="preserve">и ее территориальными органами </w:t>
      </w:r>
      <w:r w:rsidRPr="00876BB2">
        <w:rPr>
          <w:sz w:val="28"/>
          <w:szCs w:val="28"/>
        </w:rPr>
        <w:t xml:space="preserve">выявляются нарушения </w:t>
      </w:r>
      <w:r w:rsidR="000C1A42">
        <w:rPr>
          <w:sz w:val="28"/>
          <w:szCs w:val="28"/>
        </w:rPr>
        <w:t>таких требований</w:t>
      </w:r>
      <w:r w:rsidRPr="00876BB2">
        <w:rPr>
          <w:sz w:val="28"/>
          <w:szCs w:val="28"/>
        </w:rPr>
        <w:t>.</w:t>
      </w:r>
    </w:p>
    <w:p w:rsidR="002A0612" w:rsidRDefault="000C1A42" w:rsidP="0087468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Федеральным законом </w:t>
      </w:r>
      <w:r w:rsidR="002A0612">
        <w:rPr>
          <w:sz w:val="28"/>
          <w:szCs w:val="28"/>
        </w:rPr>
        <w:t xml:space="preserve">№ 256-ФЗ </w:t>
      </w:r>
      <w:r w:rsidR="00D8152F">
        <w:rPr>
          <w:sz w:val="28"/>
          <w:szCs w:val="28"/>
        </w:rPr>
        <w:t xml:space="preserve">установлено, что нарушение </w:t>
      </w:r>
      <w:r>
        <w:rPr>
          <w:sz w:val="28"/>
          <w:szCs w:val="28"/>
        </w:rPr>
        <w:t>требований законодательства Российской Федерации в сфере обеспечения безопасности объектов топливно-энергетического комплекса влечет за собой ответственность в соответствии с законодательством Российской Федерации.</w:t>
      </w:r>
    </w:p>
    <w:p w:rsidR="000C1A42" w:rsidRDefault="002A0612" w:rsidP="0087468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Однако</w:t>
      </w:r>
      <w:r w:rsidR="002A4EFF">
        <w:rPr>
          <w:sz w:val="28"/>
          <w:szCs w:val="28"/>
        </w:rPr>
        <w:t xml:space="preserve"> в настоящее время </w:t>
      </w:r>
      <w:r w:rsidR="002A4EFF" w:rsidRPr="002C6F0B">
        <w:rPr>
          <w:sz w:val="28"/>
          <w:szCs w:val="28"/>
        </w:rPr>
        <w:t>статьей 20.</w:t>
      </w:r>
      <w:r w:rsidR="002A4EFF">
        <w:rPr>
          <w:sz w:val="28"/>
          <w:szCs w:val="28"/>
        </w:rPr>
        <w:t>30</w:t>
      </w:r>
      <w:r w:rsidR="002A4EFF" w:rsidRPr="002C6F0B">
        <w:rPr>
          <w:sz w:val="28"/>
          <w:szCs w:val="28"/>
        </w:rPr>
        <w:t xml:space="preserve"> </w:t>
      </w:r>
      <w:r w:rsidR="00537A3D">
        <w:rPr>
          <w:sz w:val="28"/>
          <w:szCs w:val="28"/>
        </w:rPr>
        <w:t>КоАП РФ</w:t>
      </w:r>
      <w:r w:rsidR="002A4EFF" w:rsidRPr="002C6F0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«Нарушение требований обеспечения безопасности и антитеррористической защищенности объектов топливно-энергетического комплекса» ответственность субъектов топливно-энергетического комплекса </w:t>
      </w:r>
      <w:r w:rsidR="009A79C5">
        <w:rPr>
          <w:sz w:val="28"/>
          <w:szCs w:val="28"/>
        </w:rPr>
        <w:t xml:space="preserve">за нарушение обязательных требований </w:t>
      </w:r>
      <w:r w:rsidR="00C57594">
        <w:rPr>
          <w:sz w:val="28"/>
          <w:szCs w:val="28"/>
        </w:rPr>
        <w:t>не установлена</w:t>
      </w:r>
      <w:r>
        <w:rPr>
          <w:sz w:val="28"/>
          <w:szCs w:val="28"/>
        </w:rPr>
        <w:t>.</w:t>
      </w:r>
      <w:r w:rsidR="00C57594" w:rsidRPr="00C57594">
        <w:rPr>
          <w:sz w:val="28"/>
          <w:szCs w:val="28"/>
        </w:rPr>
        <w:t xml:space="preserve"> </w:t>
      </w:r>
    </w:p>
    <w:p w:rsidR="007334CE" w:rsidRDefault="00537A3D" w:rsidP="007334C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Федеральным законом № 256-ФЗ </w:t>
      </w:r>
      <w:r w:rsidR="00826BE5">
        <w:rPr>
          <w:sz w:val="28"/>
          <w:szCs w:val="28"/>
        </w:rPr>
        <w:t>с</w:t>
      </w:r>
      <w:r w:rsidR="007334CE">
        <w:rPr>
          <w:sz w:val="28"/>
          <w:szCs w:val="28"/>
        </w:rPr>
        <w:t>убъект</w:t>
      </w:r>
      <w:r>
        <w:rPr>
          <w:sz w:val="28"/>
          <w:szCs w:val="28"/>
        </w:rPr>
        <w:t>ами</w:t>
      </w:r>
      <w:r w:rsidR="007334CE">
        <w:rPr>
          <w:sz w:val="28"/>
          <w:szCs w:val="28"/>
        </w:rPr>
        <w:t xml:space="preserve"> топливно-энергетического комплекса </w:t>
      </w:r>
      <w:r w:rsidR="00826BE5">
        <w:rPr>
          <w:sz w:val="28"/>
          <w:szCs w:val="28"/>
        </w:rPr>
        <w:t>признаются</w:t>
      </w:r>
      <w:r w:rsidR="007334CE">
        <w:rPr>
          <w:sz w:val="28"/>
          <w:szCs w:val="28"/>
        </w:rPr>
        <w:t xml:space="preserve"> </w:t>
      </w:r>
      <w:r w:rsidR="00140B9B">
        <w:rPr>
          <w:sz w:val="28"/>
          <w:szCs w:val="28"/>
        </w:rPr>
        <w:t>физически</w:t>
      </w:r>
      <w:r w:rsidR="00826BE5">
        <w:rPr>
          <w:sz w:val="28"/>
          <w:szCs w:val="28"/>
        </w:rPr>
        <w:t>е</w:t>
      </w:r>
      <w:r w:rsidR="00826BE5">
        <w:rPr>
          <w:sz w:val="28"/>
          <w:szCs w:val="28"/>
        </w:rPr>
        <w:br/>
      </w:r>
      <w:r w:rsidR="00140B9B">
        <w:rPr>
          <w:sz w:val="28"/>
          <w:szCs w:val="28"/>
        </w:rPr>
        <w:t>и юридически</w:t>
      </w:r>
      <w:r w:rsidR="00826BE5">
        <w:rPr>
          <w:sz w:val="28"/>
          <w:szCs w:val="28"/>
        </w:rPr>
        <w:t>е</w:t>
      </w:r>
      <w:r w:rsidR="00140B9B">
        <w:rPr>
          <w:sz w:val="28"/>
          <w:szCs w:val="28"/>
        </w:rPr>
        <w:t xml:space="preserve"> лиц</w:t>
      </w:r>
      <w:r w:rsidR="00826BE5">
        <w:rPr>
          <w:sz w:val="28"/>
          <w:szCs w:val="28"/>
        </w:rPr>
        <w:t>а</w:t>
      </w:r>
      <w:r w:rsidR="00140B9B">
        <w:rPr>
          <w:sz w:val="28"/>
          <w:szCs w:val="28"/>
        </w:rPr>
        <w:t>, владеющи</w:t>
      </w:r>
      <w:r w:rsidR="00826BE5">
        <w:rPr>
          <w:sz w:val="28"/>
          <w:szCs w:val="28"/>
        </w:rPr>
        <w:t>е</w:t>
      </w:r>
      <w:r w:rsidR="00140B9B">
        <w:rPr>
          <w:sz w:val="28"/>
          <w:szCs w:val="28"/>
        </w:rPr>
        <w:t xml:space="preserve"> на праве собственности или ином законном праве объектами топливно-энергетического комплекса.</w:t>
      </w:r>
    </w:p>
    <w:p w:rsidR="002A0612" w:rsidRDefault="00201476" w:rsidP="002A061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свою очередь</w:t>
      </w:r>
      <w:r w:rsidR="00D8152F">
        <w:rPr>
          <w:sz w:val="28"/>
          <w:szCs w:val="28"/>
        </w:rPr>
        <w:t>,</w:t>
      </w:r>
      <w:r w:rsidR="00826BE5">
        <w:rPr>
          <w:sz w:val="28"/>
          <w:szCs w:val="28"/>
        </w:rPr>
        <w:t xml:space="preserve"> с</w:t>
      </w:r>
      <w:r w:rsidR="000C1A42">
        <w:rPr>
          <w:sz w:val="28"/>
          <w:szCs w:val="28"/>
        </w:rPr>
        <w:t xml:space="preserve">анкцией статьи 20.30 КоАП РФ </w:t>
      </w:r>
      <w:r w:rsidR="002A4EFF" w:rsidRPr="002C6F0B">
        <w:rPr>
          <w:sz w:val="28"/>
          <w:szCs w:val="28"/>
        </w:rPr>
        <w:t xml:space="preserve">установлена </w:t>
      </w:r>
      <w:r w:rsidR="002A4EFF">
        <w:rPr>
          <w:sz w:val="28"/>
          <w:szCs w:val="28"/>
        </w:rPr>
        <w:t xml:space="preserve">административная </w:t>
      </w:r>
      <w:r w:rsidR="002A4EFF" w:rsidRPr="002C6F0B">
        <w:rPr>
          <w:sz w:val="28"/>
          <w:szCs w:val="28"/>
        </w:rPr>
        <w:t>ответственность</w:t>
      </w:r>
      <w:r w:rsidR="002A4EFF">
        <w:rPr>
          <w:sz w:val="28"/>
          <w:szCs w:val="28"/>
        </w:rPr>
        <w:t xml:space="preserve"> лишь </w:t>
      </w:r>
      <w:r>
        <w:rPr>
          <w:sz w:val="28"/>
          <w:szCs w:val="28"/>
        </w:rPr>
        <w:t xml:space="preserve">в отношении </w:t>
      </w:r>
      <w:r w:rsidR="002A4EFF">
        <w:rPr>
          <w:sz w:val="28"/>
          <w:szCs w:val="28"/>
        </w:rPr>
        <w:t xml:space="preserve">граждан </w:t>
      </w:r>
      <w:r>
        <w:rPr>
          <w:sz w:val="28"/>
          <w:szCs w:val="28"/>
        </w:rPr>
        <w:br/>
      </w:r>
      <w:r w:rsidR="002A4EFF">
        <w:rPr>
          <w:sz w:val="28"/>
          <w:szCs w:val="28"/>
        </w:rPr>
        <w:t>и должностных лиц</w:t>
      </w:r>
      <w:r w:rsidR="00826BE5">
        <w:rPr>
          <w:sz w:val="28"/>
          <w:szCs w:val="28"/>
        </w:rPr>
        <w:t>. При этом д</w:t>
      </w:r>
      <w:r w:rsidR="00D8152F">
        <w:rPr>
          <w:sz w:val="28"/>
          <w:szCs w:val="28"/>
        </w:rPr>
        <w:t xml:space="preserve">олжностные лица, в служебные </w:t>
      </w:r>
      <w:r w:rsidR="00140B9B">
        <w:rPr>
          <w:sz w:val="28"/>
          <w:szCs w:val="28"/>
        </w:rPr>
        <w:t>обязанност</w:t>
      </w:r>
      <w:r w:rsidR="008E46F1">
        <w:rPr>
          <w:sz w:val="28"/>
          <w:szCs w:val="28"/>
        </w:rPr>
        <w:t>и</w:t>
      </w:r>
      <w:r w:rsidR="00140B9B">
        <w:rPr>
          <w:sz w:val="28"/>
          <w:szCs w:val="28"/>
        </w:rPr>
        <w:t xml:space="preserve"> которых </w:t>
      </w:r>
      <w:r w:rsidR="00D8152F">
        <w:rPr>
          <w:sz w:val="28"/>
          <w:szCs w:val="28"/>
        </w:rPr>
        <w:t>входят</w:t>
      </w:r>
      <w:r w:rsidR="00140B9B">
        <w:rPr>
          <w:sz w:val="28"/>
          <w:szCs w:val="28"/>
        </w:rPr>
        <w:t xml:space="preserve"> вопросы обеспечения безопасности </w:t>
      </w:r>
      <w:r>
        <w:rPr>
          <w:sz w:val="28"/>
          <w:szCs w:val="28"/>
        </w:rPr>
        <w:br/>
      </w:r>
      <w:r w:rsidR="00140B9B">
        <w:rPr>
          <w:sz w:val="28"/>
          <w:szCs w:val="28"/>
        </w:rPr>
        <w:t>и антитеррористической защищенности объектов</w:t>
      </w:r>
      <w:r w:rsidR="002C040D">
        <w:rPr>
          <w:sz w:val="28"/>
          <w:szCs w:val="28"/>
        </w:rPr>
        <w:t xml:space="preserve"> топливно-энергетического комплекса</w:t>
      </w:r>
      <w:r w:rsidR="00140B9B">
        <w:rPr>
          <w:sz w:val="28"/>
          <w:szCs w:val="28"/>
        </w:rPr>
        <w:t>, выполня</w:t>
      </w:r>
      <w:r w:rsidR="00D8152F">
        <w:rPr>
          <w:sz w:val="28"/>
          <w:szCs w:val="28"/>
        </w:rPr>
        <w:t>я</w:t>
      </w:r>
      <w:r w:rsidR="00140B9B">
        <w:rPr>
          <w:sz w:val="28"/>
          <w:szCs w:val="28"/>
        </w:rPr>
        <w:t xml:space="preserve"> административно-хозяйственные функции в организации, </w:t>
      </w:r>
      <w:r w:rsidR="00D8152F">
        <w:rPr>
          <w:sz w:val="28"/>
          <w:szCs w:val="28"/>
        </w:rPr>
        <w:t xml:space="preserve">в ряде случаев </w:t>
      </w:r>
      <w:r w:rsidR="00575442">
        <w:rPr>
          <w:sz w:val="28"/>
          <w:szCs w:val="28"/>
        </w:rPr>
        <w:t xml:space="preserve">не наделены распорядительными и иными полномочиями в области финансирования необходимых мероприятий, </w:t>
      </w:r>
      <w:r w:rsidR="00140B9B">
        <w:rPr>
          <w:sz w:val="28"/>
          <w:szCs w:val="28"/>
        </w:rPr>
        <w:t xml:space="preserve">что </w:t>
      </w:r>
      <w:r w:rsidR="0050001B">
        <w:rPr>
          <w:sz w:val="28"/>
          <w:szCs w:val="28"/>
        </w:rPr>
        <w:t xml:space="preserve">устанавливается в ходе судебного заседания и </w:t>
      </w:r>
      <w:r w:rsidR="00140B9B">
        <w:rPr>
          <w:sz w:val="28"/>
          <w:szCs w:val="28"/>
        </w:rPr>
        <w:t>является основанием для прекращения судом административного производства</w:t>
      </w:r>
      <w:r w:rsidR="0078207B">
        <w:rPr>
          <w:sz w:val="28"/>
          <w:szCs w:val="28"/>
        </w:rPr>
        <w:t>, возбужденного органом государственного контроля</w:t>
      </w:r>
      <w:r w:rsidR="00140B9B">
        <w:rPr>
          <w:sz w:val="28"/>
          <w:szCs w:val="28"/>
        </w:rPr>
        <w:t xml:space="preserve"> </w:t>
      </w:r>
      <w:r w:rsidR="00552D88">
        <w:rPr>
          <w:sz w:val="28"/>
          <w:szCs w:val="28"/>
        </w:rPr>
        <w:t>по названной статье.</w:t>
      </w:r>
    </w:p>
    <w:p w:rsidR="00575442" w:rsidRDefault="00490A1B" w:rsidP="0014426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Административная практика применения существующей редакции статьи 20.30 КоАП РФ</w:t>
      </w:r>
      <w:r w:rsidR="00DB518E">
        <w:rPr>
          <w:rStyle w:val="ac"/>
          <w:sz w:val="28"/>
          <w:szCs w:val="28"/>
        </w:rPr>
        <w:footnoteReference w:id="1"/>
      </w:r>
      <w:r w:rsidR="00F4157F">
        <w:rPr>
          <w:sz w:val="28"/>
          <w:szCs w:val="28"/>
        </w:rPr>
        <w:t xml:space="preserve">, введенной одновременно с </w:t>
      </w:r>
      <w:r w:rsidR="008E46F1">
        <w:rPr>
          <w:sz w:val="28"/>
          <w:szCs w:val="28"/>
        </w:rPr>
        <w:t>вступлением в силу</w:t>
      </w:r>
      <w:r w:rsidR="00F4157F">
        <w:rPr>
          <w:sz w:val="28"/>
          <w:szCs w:val="28"/>
        </w:rPr>
        <w:t xml:space="preserve"> Федерального закона № 256-ФЗ, формир</w:t>
      </w:r>
      <w:r w:rsidR="00144265">
        <w:rPr>
          <w:sz w:val="28"/>
          <w:szCs w:val="28"/>
        </w:rPr>
        <w:t>овалась</w:t>
      </w:r>
      <w:r w:rsidR="00F4157F">
        <w:rPr>
          <w:sz w:val="28"/>
          <w:szCs w:val="28"/>
        </w:rPr>
        <w:t xml:space="preserve"> с 2015 года </w:t>
      </w:r>
      <w:r w:rsidR="00DB518E">
        <w:rPr>
          <w:sz w:val="28"/>
          <w:szCs w:val="28"/>
        </w:rPr>
        <w:t>о</w:t>
      </w:r>
      <w:r w:rsidR="00144265">
        <w:rPr>
          <w:sz w:val="28"/>
          <w:szCs w:val="28"/>
        </w:rPr>
        <w:t xml:space="preserve">рганами внутренних дел, а с июля 2016 года – </w:t>
      </w:r>
      <w:r w:rsidR="00F4157F">
        <w:rPr>
          <w:sz w:val="28"/>
          <w:szCs w:val="28"/>
        </w:rPr>
        <w:t>Росгварди</w:t>
      </w:r>
      <w:r w:rsidR="00DB518E">
        <w:rPr>
          <w:sz w:val="28"/>
          <w:szCs w:val="28"/>
        </w:rPr>
        <w:t>ей</w:t>
      </w:r>
      <w:r w:rsidR="00F4157F">
        <w:rPr>
          <w:sz w:val="28"/>
          <w:szCs w:val="28"/>
        </w:rPr>
        <w:t xml:space="preserve">. За четыре года </w:t>
      </w:r>
      <w:r w:rsidR="00144265">
        <w:rPr>
          <w:sz w:val="28"/>
          <w:szCs w:val="28"/>
        </w:rPr>
        <w:t xml:space="preserve">органами государственного контроля </w:t>
      </w:r>
      <w:r w:rsidR="00F4157F">
        <w:rPr>
          <w:sz w:val="28"/>
          <w:szCs w:val="28"/>
        </w:rPr>
        <w:t xml:space="preserve">проведены плановые проверки </w:t>
      </w:r>
      <w:r w:rsidR="00DB518E">
        <w:rPr>
          <w:sz w:val="28"/>
          <w:szCs w:val="28"/>
        </w:rPr>
        <w:t xml:space="preserve">более </w:t>
      </w:r>
      <w:r w:rsidR="00976C64">
        <w:rPr>
          <w:sz w:val="28"/>
          <w:szCs w:val="28"/>
        </w:rPr>
        <w:t>7</w:t>
      </w:r>
      <w:r w:rsidR="00DB518E">
        <w:rPr>
          <w:sz w:val="28"/>
          <w:szCs w:val="28"/>
        </w:rPr>
        <w:t>,</w:t>
      </w:r>
      <w:r w:rsidR="00976C64">
        <w:rPr>
          <w:sz w:val="28"/>
          <w:szCs w:val="28"/>
        </w:rPr>
        <w:t>3</w:t>
      </w:r>
      <w:r w:rsidR="00DB518E">
        <w:rPr>
          <w:sz w:val="28"/>
          <w:szCs w:val="28"/>
        </w:rPr>
        <w:t xml:space="preserve"> тысяч</w:t>
      </w:r>
      <w:r w:rsidR="000D3955">
        <w:rPr>
          <w:sz w:val="28"/>
          <w:szCs w:val="28"/>
        </w:rPr>
        <w:t xml:space="preserve"> объектов</w:t>
      </w:r>
      <w:r w:rsidR="00144265">
        <w:rPr>
          <w:sz w:val="28"/>
          <w:szCs w:val="28"/>
        </w:rPr>
        <w:t xml:space="preserve"> топливно-энергетического комплекса</w:t>
      </w:r>
      <w:r w:rsidR="000D3955">
        <w:rPr>
          <w:sz w:val="28"/>
          <w:szCs w:val="28"/>
        </w:rPr>
        <w:t xml:space="preserve">, при этом нарушения обязательных требований выявлены на </w:t>
      </w:r>
      <w:r w:rsidR="00976C64">
        <w:rPr>
          <w:sz w:val="28"/>
          <w:szCs w:val="28"/>
        </w:rPr>
        <w:t>5</w:t>
      </w:r>
      <w:r w:rsidR="00DB518E">
        <w:rPr>
          <w:sz w:val="28"/>
          <w:szCs w:val="28"/>
        </w:rPr>
        <w:t>,</w:t>
      </w:r>
      <w:r w:rsidR="00976C64">
        <w:rPr>
          <w:sz w:val="28"/>
          <w:szCs w:val="28"/>
        </w:rPr>
        <w:t>8</w:t>
      </w:r>
      <w:r w:rsidR="00DB518E">
        <w:rPr>
          <w:sz w:val="28"/>
          <w:szCs w:val="28"/>
        </w:rPr>
        <w:t xml:space="preserve"> тысяч</w:t>
      </w:r>
      <w:r w:rsidR="008E46F1">
        <w:rPr>
          <w:sz w:val="28"/>
          <w:szCs w:val="28"/>
        </w:rPr>
        <w:t xml:space="preserve"> из них</w:t>
      </w:r>
      <w:r w:rsidR="000D3955">
        <w:rPr>
          <w:sz w:val="28"/>
          <w:szCs w:val="28"/>
        </w:rPr>
        <w:t xml:space="preserve">. </w:t>
      </w:r>
      <w:r w:rsidR="00144265">
        <w:rPr>
          <w:sz w:val="28"/>
          <w:szCs w:val="28"/>
        </w:rPr>
        <w:br/>
      </w:r>
      <w:r w:rsidR="000D3955">
        <w:rPr>
          <w:sz w:val="28"/>
          <w:szCs w:val="28"/>
        </w:rPr>
        <w:t xml:space="preserve">В отношении должностных лиц возбуждено </w:t>
      </w:r>
      <w:r w:rsidR="00DB518E">
        <w:rPr>
          <w:sz w:val="28"/>
          <w:szCs w:val="28"/>
        </w:rPr>
        <w:t xml:space="preserve">почти 1,8 тысяч </w:t>
      </w:r>
      <w:r w:rsidR="000D3955">
        <w:rPr>
          <w:sz w:val="28"/>
          <w:szCs w:val="28"/>
        </w:rPr>
        <w:t>дел об административных правонарушениях по статье 20.30 КоАП РФ.</w:t>
      </w:r>
    </w:p>
    <w:p w:rsidR="000D3955" w:rsidRPr="00876BB2" w:rsidRDefault="000D3955" w:rsidP="002A061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Несмотря на принимаемые меры, состояние безопасности </w:t>
      </w:r>
      <w:r>
        <w:rPr>
          <w:sz w:val="28"/>
          <w:szCs w:val="28"/>
        </w:rPr>
        <w:br/>
        <w:t xml:space="preserve">и антитеррористической защищенности объектов топливно-энергетического комплекса приводится в соответствие обязательным требованиям </w:t>
      </w:r>
      <w:r w:rsidR="00A57769">
        <w:rPr>
          <w:sz w:val="28"/>
          <w:szCs w:val="28"/>
        </w:rPr>
        <w:t>крайне низкими</w:t>
      </w:r>
      <w:r>
        <w:rPr>
          <w:sz w:val="28"/>
          <w:szCs w:val="28"/>
        </w:rPr>
        <w:t xml:space="preserve"> темпами, а отдельными субъектами выявленные нарушения не устраняются, несмотря на привлечение </w:t>
      </w:r>
      <w:r>
        <w:rPr>
          <w:sz w:val="28"/>
          <w:szCs w:val="28"/>
        </w:rPr>
        <w:br/>
        <w:t xml:space="preserve">к административной ответственности их должностных лиц. Так, из </w:t>
      </w:r>
      <w:r w:rsidR="00A57769">
        <w:rPr>
          <w:sz w:val="28"/>
          <w:szCs w:val="28"/>
        </w:rPr>
        <w:t xml:space="preserve">984 выданных субъектам топливно-энергетического комплекса предписаний </w:t>
      </w:r>
      <w:r w:rsidR="00A57769">
        <w:rPr>
          <w:sz w:val="28"/>
          <w:szCs w:val="28"/>
        </w:rPr>
        <w:lastRenderedPageBreak/>
        <w:t>об устранении нарушений обязательных требований, сроки устранения по которым истекли в 201</w:t>
      </w:r>
      <w:r w:rsidR="00384366">
        <w:rPr>
          <w:sz w:val="28"/>
          <w:szCs w:val="28"/>
        </w:rPr>
        <w:t>8</w:t>
      </w:r>
      <w:r w:rsidR="00A57769">
        <w:rPr>
          <w:sz w:val="28"/>
          <w:szCs w:val="28"/>
        </w:rPr>
        <w:t xml:space="preserve"> году, исполнено лишь 264 предписания.</w:t>
      </w:r>
    </w:p>
    <w:p w:rsidR="00E97903" w:rsidRDefault="009B7A55" w:rsidP="00E97903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этой связи </w:t>
      </w:r>
      <w:r w:rsidR="00E97903" w:rsidRPr="00905D06">
        <w:rPr>
          <w:sz w:val="28"/>
          <w:szCs w:val="28"/>
        </w:rPr>
        <w:t>предлагается установить ответственность юридических лиц</w:t>
      </w:r>
      <w:r w:rsidR="007C554F">
        <w:rPr>
          <w:sz w:val="28"/>
          <w:szCs w:val="28"/>
        </w:rPr>
        <w:t xml:space="preserve"> </w:t>
      </w:r>
      <w:r w:rsidR="00E97903" w:rsidRPr="00905D06">
        <w:rPr>
          <w:sz w:val="28"/>
          <w:szCs w:val="28"/>
        </w:rPr>
        <w:t xml:space="preserve">за нарушение обязательных требований, предъявляемых </w:t>
      </w:r>
      <w:r w:rsidR="00575442">
        <w:rPr>
          <w:sz w:val="28"/>
          <w:szCs w:val="28"/>
        </w:rPr>
        <w:br/>
      </w:r>
      <w:r w:rsidR="00E97903" w:rsidRPr="00905D06">
        <w:rPr>
          <w:sz w:val="28"/>
          <w:szCs w:val="28"/>
        </w:rPr>
        <w:t xml:space="preserve">к </w:t>
      </w:r>
      <w:r w:rsidR="007C554F">
        <w:rPr>
          <w:sz w:val="28"/>
          <w:szCs w:val="28"/>
        </w:rPr>
        <w:t>обеспечению безопасности и антитеррористической защищенности объектов топливно-энергетического комплекса</w:t>
      </w:r>
      <w:r w:rsidR="00E97903" w:rsidRPr="00905D06">
        <w:rPr>
          <w:sz w:val="28"/>
          <w:szCs w:val="28"/>
        </w:rPr>
        <w:t xml:space="preserve">. </w:t>
      </w:r>
      <w:r w:rsidR="00826BE5">
        <w:rPr>
          <w:sz w:val="28"/>
          <w:szCs w:val="28"/>
        </w:rPr>
        <w:t>Названные</w:t>
      </w:r>
      <w:r w:rsidR="00E97903" w:rsidRPr="00905D06">
        <w:rPr>
          <w:sz w:val="28"/>
          <w:szCs w:val="28"/>
        </w:rPr>
        <w:t xml:space="preserve"> изменения </w:t>
      </w:r>
      <w:r w:rsidR="00ED5BBE" w:rsidRPr="00905D06">
        <w:rPr>
          <w:sz w:val="28"/>
          <w:szCs w:val="28"/>
        </w:rPr>
        <w:t>будут иметь дополнительное</w:t>
      </w:r>
      <w:r w:rsidR="00E97903" w:rsidRPr="00905D06">
        <w:rPr>
          <w:sz w:val="28"/>
          <w:szCs w:val="28"/>
        </w:rPr>
        <w:t xml:space="preserve"> профилактическое </w:t>
      </w:r>
      <w:r w:rsidR="00ED5BBE" w:rsidRPr="00113EA0">
        <w:rPr>
          <w:sz w:val="28"/>
          <w:szCs w:val="28"/>
        </w:rPr>
        <w:t>значе</w:t>
      </w:r>
      <w:r w:rsidR="00E97903" w:rsidRPr="00113EA0">
        <w:rPr>
          <w:sz w:val="28"/>
          <w:szCs w:val="28"/>
        </w:rPr>
        <w:t>ние</w:t>
      </w:r>
      <w:r w:rsidR="00BE0D19" w:rsidRPr="00113EA0">
        <w:rPr>
          <w:sz w:val="28"/>
          <w:szCs w:val="28"/>
        </w:rPr>
        <w:t xml:space="preserve"> </w:t>
      </w:r>
      <w:r w:rsidR="003339EA">
        <w:rPr>
          <w:sz w:val="28"/>
          <w:szCs w:val="28"/>
        </w:rPr>
        <w:br/>
      </w:r>
      <w:r w:rsidR="00BE0D19" w:rsidRPr="00113EA0">
        <w:rPr>
          <w:sz w:val="28"/>
          <w:szCs w:val="28"/>
        </w:rPr>
        <w:t>и способствовать</w:t>
      </w:r>
      <w:r w:rsidR="00E97903" w:rsidRPr="00113EA0">
        <w:rPr>
          <w:sz w:val="28"/>
          <w:szCs w:val="28"/>
        </w:rPr>
        <w:t xml:space="preserve"> недопущени</w:t>
      </w:r>
      <w:r w:rsidR="00BE0D19" w:rsidRPr="00113EA0">
        <w:rPr>
          <w:sz w:val="28"/>
          <w:szCs w:val="28"/>
        </w:rPr>
        <w:t>ю</w:t>
      </w:r>
      <w:r w:rsidR="00E97903" w:rsidRPr="00113EA0">
        <w:rPr>
          <w:sz w:val="28"/>
          <w:szCs w:val="28"/>
        </w:rPr>
        <w:t xml:space="preserve"> </w:t>
      </w:r>
      <w:r w:rsidR="003339EA">
        <w:rPr>
          <w:sz w:val="28"/>
          <w:szCs w:val="28"/>
        </w:rPr>
        <w:t>(</w:t>
      </w:r>
      <w:r w:rsidR="00575442">
        <w:rPr>
          <w:sz w:val="28"/>
          <w:szCs w:val="28"/>
        </w:rPr>
        <w:t xml:space="preserve">своевременному </w:t>
      </w:r>
      <w:r w:rsidR="003339EA">
        <w:rPr>
          <w:sz w:val="28"/>
          <w:szCs w:val="28"/>
        </w:rPr>
        <w:t xml:space="preserve">устранению) </w:t>
      </w:r>
      <w:r w:rsidR="003339EA" w:rsidRPr="00113EA0">
        <w:rPr>
          <w:sz w:val="28"/>
          <w:szCs w:val="28"/>
        </w:rPr>
        <w:t>нарушений указанных требований</w:t>
      </w:r>
      <w:r w:rsidR="003339EA">
        <w:rPr>
          <w:sz w:val="28"/>
          <w:szCs w:val="28"/>
        </w:rPr>
        <w:t xml:space="preserve"> </w:t>
      </w:r>
      <w:r w:rsidR="007C554F">
        <w:rPr>
          <w:sz w:val="28"/>
          <w:szCs w:val="28"/>
        </w:rPr>
        <w:t>эксплуатирующи</w:t>
      </w:r>
      <w:r w:rsidR="003339EA">
        <w:rPr>
          <w:sz w:val="28"/>
          <w:szCs w:val="28"/>
        </w:rPr>
        <w:t>ми</w:t>
      </w:r>
      <w:r w:rsidR="007C554F">
        <w:rPr>
          <w:sz w:val="28"/>
          <w:szCs w:val="28"/>
        </w:rPr>
        <w:t xml:space="preserve"> данные объекты юридически</w:t>
      </w:r>
      <w:r w:rsidR="003339EA">
        <w:rPr>
          <w:sz w:val="28"/>
          <w:szCs w:val="28"/>
        </w:rPr>
        <w:t>ми</w:t>
      </w:r>
      <w:r w:rsidR="007C554F">
        <w:rPr>
          <w:sz w:val="28"/>
          <w:szCs w:val="28"/>
        </w:rPr>
        <w:t xml:space="preserve"> лиц</w:t>
      </w:r>
      <w:r w:rsidR="003339EA">
        <w:rPr>
          <w:sz w:val="28"/>
          <w:szCs w:val="28"/>
        </w:rPr>
        <w:t>ами</w:t>
      </w:r>
      <w:r w:rsidR="00E97903" w:rsidRPr="00113EA0">
        <w:rPr>
          <w:sz w:val="28"/>
          <w:szCs w:val="28"/>
        </w:rPr>
        <w:t>.</w:t>
      </w:r>
    </w:p>
    <w:p w:rsidR="00575442" w:rsidRPr="00113EA0" w:rsidRDefault="00A57769" w:rsidP="00E97903">
      <w:pPr>
        <w:ind w:firstLine="720"/>
        <w:jc w:val="both"/>
        <w:rPr>
          <w:sz w:val="28"/>
          <w:szCs w:val="28"/>
        </w:rPr>
      </w:pPr>
      <w:bookmarkStart w:id="0" w:name="_GoBack"/>
      <w:bookmarkEnd w:id="0"/>
      <w:r w:rsidRPr="00437DA1">
        <w:rPr>
          <w:sz w:val="28"/>
          <w:szCs w:val="28"/>
        </w:rPr>
        <w:t>Рассмотрение дел об административных правонарушениях</w:t>
      </w:r>
      <w:r w:rsidRPr="00437DA1">
        <w:rPr>
          <w:sz w:val="28"/>
          <w:szCs w:val="28"/>
        </w:rPr>
        <w:br/>
        <w:t>по статье 20.30 КоАП РФ осуществляется мировыми судьями.</w:t>
      </w:r>
      <w:r>
        <w:rPr>
          <w:sz w:val="28"/>
          <w:szCs w:val="28"/>
        </w:rPr>
        <w:t xml:space="preserve"> Принятие законопроекта не повлечет за собой изменение подсудности </w:t>
      </w:r>
      <w:r w:rsidR="005E6E45">
        <w:rPr>
          <w:sz w:val="28"/>
          <w:szCs w:val="28"/>
        </w:rPr>
        <w:t xml:space="preserve">по указанной статье </w:t>
      </w:r>
      <w:r>
        <w:rPr>
          <w:sz w:val="28"/>
          <w:szCs w:val="28"/>
        </w:rPr>
        <w:t>и не приведет к увеличению нагрузки на судебную систему Российской Федерации.</w:t>
      </w:r>
      <w:r w:rsidR="00575442">
        <w:rPr>
          <w:sz w:val="28"/>
          <w:szCs w:val="28"/>
        </w:rPr>
        <w:t xml:space="preserve"> </w:t>
      </w:r>
    </w:p>
    <w:p w:rsidR="00B56EAA" w:rsidRPr="00512F92" w:rsidRDefault="00636EB8" w:rsidP="00B56EAA">
      <w:pPr>
        <w:widowControl w:val="0"/>
        <w:ind w:firstLine="709"/>
        <w:jc w:val="both"/>
        <w:rPr>
          <w:spacing w:val="-4"/>
          <w:sz w:val="28"/>
          <w:szCs w:val="28"/>
        </w:rPr>
      </w:pPr>
      <w:r w:rsidRPr="00512F92">
        <w:rPr>
          <w:bCs/>
          <w:spacing w:val="-4"/>
          <w:sz w:val="28"/>
          <w:szCs w:val="28"/>
        </w:rPr>
        <w:t>Нормы з</w:t>
      </w:r>
      <w:r w:rsidR="00B56EAA" w:rsidRPr="00512F92">
        <w:rPr>
          <w:bCs/>
          <w:spacing w:val="-4"/>
          <w:sz w:val="28"/>
          <w:szCs w:val="28"/>
        </w:rPr>
        <w:t>аконопроект</w:t>
      </w:r>
      <w:r w:rsidRPr="00512F92">
        <w:rPr>
          <w:bCs/>
          <w:spacing w:val="-4"/>
          <w:sz w:val="28"/>
          <w:szCs w:val="28"/>
        </w:rPr>
        <w:t xml:space="preserve">а не противоречат </w:t>
      </w:r>
      <w:r w:rsidR="00B56EAA" w:rsidRPr="00512F92">
        <w:rPr>
          <w:bCs/>
          <w:spacing w:val="-4"/>
          <w:sz w:val="28"/>
          <w:szCs w:val="28"/>
        </w:rPr>
        <w:t>положениям Договора</w:t>
      </w:r>
      <w:r w:rsidRPr="00512F92">
        <w:rPr>
          <w:bCs/>
          <w:spacing w:val="-4"/>
          <w:sz w:val="28"/>
          <w:szCs w:val="28"/>
        </w:rPr>
        <w:br/>
      </w:r>
      <w:r w:rsidR="00B56EAA" w:rsidRPr="00512F92">
        <w:rPr>
          <w:bCs/>
          <w:spacing w:val="-4"/>
          <w:sz w:val="28"/>
          <w:szCs w:val="28"/>
        </w:rPr>
        <w:t>о Евразийском экономическом союзе, а также положениям иных международных договоров Российской Федерации.</w:t>
      </w:r>
    </w:p>
    <w:p w:rsidR="00B56EAA" w:rsidRPr="00512F92" w:rsidRDefault="00B56EAA" w:rsidP="00B56EAA">
      <w:pPr>
        <w:widowControl w:val="0"/>
        <w:ind w:firstLine="709"/>
        <w:jc w:val="both"/>
        <w:rPr>
          <w:rFonts w:eastAsia="Calibri"/>
          <w:spacing w:val="-4"/>
          <w:sz w:val="28"/>
          <w:szCs w:val="28"/>
          <w:lang w:eastAsia="en-US"/>
        </w:rPr>
      </w:pPr>
      <w:r w:rsidRPr="00512F92">
        <w:rPr>
          <w:rFonts w:eastAsia="Calibri"/>
          <w:spacing w:val="-4"/>
          <w:sz w:val="28"/>
          <w:szCs w:val="28"/>
          <w:lang w:eastAsia="en-US"/>
        </w:rPr>
        <w:t>Реализация законопроект</w:t>
      </w:r>
      <w:r w:rsidR="005B24AC" w:rsidRPr="00512F92">
        <w:rPr>
          <w:rFonts w:eastAsia="Calibri"/>
          <w:spacing w:val="-4"/>
          <w:sz w:val="28"/>
          <w:szCs w:val="28"/>
          <w:lang w:eastAsia="en-US"/>
        </w:rPr>
        <w:t>а</w:t>
      </w:r>
      <w:r w:rsidRPr="00512F92">
        <w:rPr>
          <w:rFonts w:eastAsia="Calibri"/>
          <w:spacing w:val="-4"/>
          <w:sz w:val="28"/>
          <w:szCs w:val="28"/>
          <w:lang w:eastAsia="en-US"/>
        </w:rPr>
        <w:t xml:space="preserve"> не </w:t>
      </w:r>
      <w:r w:rsidR="005B24AC" w:rsidRPr="00512F92">
        <w:rPr>
          <w:rFonts w:eastAsia="Calibri"/>
          <w:spacing w:val="-4"/>
          <w:sz w:val="28"/>
          <w:szCs w:val="28"/>
          <w:lang w:eastAsia="en-US"/>
        </w:rPr>
        <w:t xml:space="preserve">потребует </w:t>
      </w:r>
      <w:r w:rsidR="00512F92" w:rsidRPr="00512F92">
        <w:rPr>
          <w:rFonts w:eastAsia="Calibri"/>
          <w:spacing w:val="-4"/>
          <w:sz w:val="28"/>
          <w:szCs w:val="28"/>
          <w:lang w:eastAsia="en-US"/>
        </w:rPr>
        <w:t xml:space="preserve">выделения </w:t>
      </w:r>
      <w:r w:rsidR="005B24AC" w:rsidRPr="00512F92">
        <w:rPr>
          <w:rFonts w:eastAsia="Calibri"/>
          <w:spacing w:val="-4"/>
          <w:sz w:val="28"/>
          <w:szCs w:val="28"/>
          <w:lang w:eastAsia="en-US"/>
        </w:rPr>
        <w:t>дополнительных средств</w:t>
      </w:r>
      <w:r w:rsidR="00512F92" w:rsidRPr="00512F92">
        <w:rPr>
          <w:rFonts w:eastAsia="Calibri"/>
          <w:spacing w:val="-4"/>
          <w:sz w:val="28"/>
          <w:szCs w:val="28"/>
          <w:lang w:eastAsia="en-US"/>
        </w:rPr>
        <w:t xml:space="preserve"> </w:t>
      </w:r>
      <w:r w:rsidR="005B24AC" w:rsidRPr="00512F92">
        <w:rPr>
          <w:rFonts w:eastAsia="Calibri"/>
          <w:spacing w:val="-4"/>
          <w:sz w:val="28"/>
          <w:szCs w:val="28"/>
          <w:lang w:eastAsia="en-US"/>
        </w:rPr>
        <w:t>из федерального бюджета</w:t>
      </w:r>
      <w:r w:rsidRPr="00512F92">
        <w:rPr>
          <w:rFonts w:eastAsia="Calibri"/>
          <w:spacing w:val="-4"/>
          <w:sz w:val="28"/>
          <w:szCs w:val="28"/>
          <w:lang w:eastAsia="en-US"/>
        </w:rPr>
        <w:t>.</w:t>
      </w:r>
    </w:p>
    <w:p w:rsidR="00B56EAA" w:rsidRDefault="00B56EAA" w:rsidP="00864E4F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</w:p>
    <w:p w:rsidR="002C040D" w:rsidRPr="00512F92" w:rsidRDefault="002C040D" w:rsidP="00864E4F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</w:p>
    <w:p w:rsidR="002C040D" w:rsidRDefault="002C040D" w:rsidP="00B56EAA">
      <w:pPr>
        <w:widowControl w:val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Федеральная служба</w:t>
      </w:r>
    </w:p>
    <w:p w:rsidR="00B56EAA" w:rsidRPr="00512F92" w:rsidRDefault="00B56EAA" w:rsidP="00B56EAA">
      <w:pPr>
        <w:widowControl w:val="0"/>
        <w:jc w:val="both"/>
        <w:rPr>
          <w:b/>
          <w:sz w:val="28"/>
          <w:szCs w:val="28"/>
        </w:rPr>
      </w:pPr>
      <w:r w:rsidRPr="00512F92">
        <w:rPr>
          <w:b/>
          <w:sz w:val="28"/>
          <w:szCs w:val="28"/>
        </w:rPr>
        <w:t>войск</w:t>
      </w:r>
      <w:r w:rsidR="003339EA">
        <w:rPr>
          <w:b/>
          <w:sz w:val="28"/>
          <w:szCs w:val="28"/>
        </w:rPr>
        <w:t xml:space="preserve"> </w:t>
      </w:r>
      <w:r w:rsidRPr="00512F92">
        <w:rPr>
          <w:b/>
          <w:sz w:val="28"/>
          <w:szCs w:val="28"/>
        </w:rPr>
        <w:t>национальной гвардии</w:t>
      </w:r>
    </w:p>
    <w:p w:rsidR="00B56EAA" w:rsidRPr="00512F92" w:rsidRDefault="00B56EAA" w:rsidP="00B56EAA">
      <w:pPr>
        <w:widowControl w:val="0"/>
        <w:jc w:val="both"/>
        <w:rPr>
          <w:b/>
          <w:sz w:val="28"/>
          <w:szCs w:val="28"/>
        </w:rPr>
      </w:pPr>
      <w:r w:rsidRPr="00512F92">
        <w:rPr>
          <w:b/>
          <w:sz w:val="28"/>
          <w:szCs w:val="28"/>
        </w:rPr>
        <w:t>Российской Федерации</w:t>
      </w:r>
    </w:p>
    <w:sectPr w:rsidR="00B56EAA" w:rsidRPr="00512F92" w:rsidSect="00E07612">
      <w:headerReference w:type="even" r:id="rId8"/>
      <w:headerReference w:type="default" r:id="rId9"/>
      <w:footerReference w:type="even" r:id="rId10"/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063A" w:rsidRDefault="005E063A">
      <w:r>
        <w:separator/>
      </w:r>
    </w:p>
  </w:endnote>
  <w:endnote w:type="continuationSeparator" w:id="0">
    <w:p w:rsidR="005E063A" w:rsidRDefault="005E0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0BC2" w:rsidRDefault="00040BC2" w:rsidP="001862DD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040BC2" w:rsidRDefault="00040BC2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063A" w:rsidRDefault="005E063A">
      <w:r>
        <w:separator/>
      </w:r>
    </w:p>
  </w:footnote>
  <w:footnote w:type="continuationSeparator" w:id="0">
    <w:p w:rsidR="005E063A" w:rsidRDefault="005E063A">
      <w:r>
        <w:continuationSeparator/>
      </w:r>
    </w:p>
  </w:footnote>
  <w:footnote w:id="1">
    <w:p w:rsidR="00DB518E" w:rsidRDefault="00DB518E" w:rsidP="00DB518E">
      <w:pPr>
        <w:pStyle w:val="aa"/>
        <w:jc w:val="both"/>
      </w:pPr>
      <w:r>
        <w:rPr>
          <w:rStyle w:val="ac"/>
        </w:rPr>
        <w:footnoteRef/>
      </w:r>
      <w:r>
        <w:t xml:space="preserve"> Введена Федеральным законом от 21 июля 2011 г. № 257-ФЗ «О внесении изменений в отдельные законодательные акты Российской Федерации в части обеспечения безопасности объектов топливно-энергетического комплекса</w:t>
      </w:r>
      <w:r w:rsidR="00916050">
        <w:t>»</w:t>
      </w:r>
      <w: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0BC2" w:rsidRDefault="00040BC2" w:rsidP="001862DD">
    <w:pPr>
      <w:pStyle w:val="a7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040BC2" w:rsidRDefault="00040BC2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0BC2" w:rsidRDefault="00040BC2" w:rsidP="001862DD">
    <w:pPr>
      <w:pStyle w:val="a7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E76B33">
      <w:rPr>
        <w:rStyle w:val="a6"/>
        <w:noProof/>
      </w:rPr>
      <w:t>3</w:t>
    </w:r>
    <w:r>
      <w:rPr>
        <w:rStyle w:val="a6"/>
      </w:rPr>
      <w:fldChar w:fldCharType="end"/>
    </w:r>
  </w:p>
  <w:p w:rsidR="00040BC2" w:rsidRDefault="00040BC2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4763"/>
    <w:rsid w:val="000078C2"/>
    <w:rsid w:val="000119AB"/>
    <w:rsid w:val="00012D53"/>
    <w:rsid w:val="00040BC2"/>
    <w:rsid w:val="00043427"/>
    <w:rsid w:val="000468DD"/>
    <w:rsid w:val="0004721C"/>
    <w:rsid w:val="0006225D"/>
    <w:rsid w:val="00085B9C"/>
    <w:rsid w:val="000B6A9C"/>
    <w:rsid w:val="000B74CF"/>
    <w:rsid w:val="000C1A42"/>
    <w:rsid w:val="000C59DD"/>
    <w:rsid w:val="000D3955"/>
    <w:rsid w:val="000D55CF"/>
    <w:rsid w:val="000E4563"/>
    <w:rsid w:val="00105E15"/>
    <w:rsid w:val="0011079D"/>
    <w:rsid w:val="00113EA0"/>
    <w:rsid w:val="00114E39"/>
    <w:rsid w:val="00127897"/>
    <w:rsid w:val="00132102"/>
    <w:rsid w:val="00140B9B"/>
    <w:rsid w:val="00144265"/>
    <w:rsid w:val="001548D1"/>
    <w:rsid w:val="001862DD"/>
    <w:rsid w:val="001A5EA3"/>
    <w:rsid w:val="001D1E46"/>
    <w:rsid w:val="001D4579"/>
    <w:rsid w:val="001E2456"/>
    <w:rsid w:val="00201476"/>
    <w:rsid w:val="002033DD"/>
    <w:rsid w:val="00211569"/>
    <w:rsid w:val="00261546"/>
    <w:rsid w:val="002758F6"/>
    <w:rsid w:val="00283375"/>
    <w:rsid w:val="00291426"/>
    <w:rsid w:val="002A0612"/>
    <w:rsid w:val="002A4EFF"/>
    <w:rsid w:val="002B1B61"/>
    <w:rsid w:val="002C040D"/>
    <w:rsid w:val="002C0A61"/>
    <w:rsid w:val="002C16C5"/>
    <w:rsid w:val="002C6F0B"/>
    <w:rsid w:val="002D13BE"/>
    <w:rsid w:val="002D1FA1"/>
    <w:rsid w:val="002D2A3E"/>
    <w:rsid w:val="002D78D6"/>
    <w:rsid w:val="002E146E"/>
    <w:rsid w:val="002E487A"/>
    <w:rsid w:val="002E7709"/>
    <w:rsid w:val="002F64FA"/>
    <w:rsid w:val="003038D6"/>
    <w:rsid w:val="00316F7A"/>
    <w:rsid w:val="003278C0"/>
    <w:rsid w:val="00331AC8"/>
    <w:rsid w:val="003339EA"/>
    <w:rsid w:val="00337402"/>
    <w:rsid w:val="003374E9"/>
    <w:rsid w:val="00341430"/>
    <w:rsid w:val="00356F01"/>
    <w:rsid w:val="00366EEF"/>
    <w:rsid w:val="00367D25"/>
    <w:rsid w:val="00383AB9"/>
    <w:rsid w:val="00384366"/>
    <w:rsid w:val="003879E4"/>
    <w:rsid w:val="00392D28"/>
    <w:rsid w:val="003965E2"/>
    <w:rsid w:val="003A05DB"/>
    <w:rsid w:val="003A5667"/>
    <w:rsid w:val="003B13E7"/>
    <w:rsid w:val="003C52C6"/>
    <w:rsid w:val="003D435F"/>
    <w:rsid w:val="004024A3"/>
    <w:rsid w:val="00410F5E"/>
    <w:rsid w:val="00415413"/>
    <w:rsid w:val="00416871"/>
    <w:rsid w:val="00430329"/>
    <w:rsid w:val="00437DA1"/>
    <w:rsid w:val="004620A2"/>
    <w:rsid w:val="00463EBE"/>
    <w:rsid w:val="004740CD"/>
    <w:rsid w:val="00490A1B"/>
    <w:rsid w:val="004C4CDE"/>
    <w:rsid w:val="004D0E2C"/>
    <w:rsid w:val="004D17AD"/>
    <w:rsid w:val="004D70E6"/>
    <w:rsid w:val="004E2FB5"/>
    <w:rsid w:val="0050001B"/>
    <w:rsid w:val="00512F92"/>
    <w:rsid w:val="0052444E"/>
    <w:rsid w:val="005263A7"/>
    <w:rsid w:val="00537A3D"/>
    <w:rsid w:val="00547DDA"/>
    <w:rsid w:val="00552D88"/>
    <w:rsid w:val="005532A4"/>
    <w:rsid w:val="00554DB1"/>
    <w:rsid w:val="005643BE"/>
    <w:rsid w:val="00571A29"/>
    <w:rsid w:val="00575442"/>
    <w:rsid w:val="00596198"/>
    <w:rsid w:val="005A709B"/>
    <w:rsid w:val="005B0C2A"/>
    <w:rsid w:val="005B24AC"/>
    <w:rsid w:val="005C2858"/>
    <w:rsid w:val="005D0DF1"/>
    <w:rsid w:val="005D216A"/>
    <w:rsid w:val="005E063A"/>
    <w:rsid w:val="005E66CE"/>
    <w:rsid w:val="005E6E45"/>
    <w:rsid w:val="005F0877"/>
    <w:rsid w:val="00610B7D"/>
    <w:rsid w:val="00630CFC"/>
    <w:rsid w:val="00636EB8"/>
    <w:rsid w:val="006400F2"/>
    <w:rsid w:val="00647A14"/>
    <w:rsid w:val="006545E9"/>
    <w:rsid w:val="006561DE"/>
    <w:rsid w:val="0067056C"/>
    <w:rsid w:val="00675844"/>
    <w:rsid w:val="006927D5"/>
    <w:rsid w:val="0069363B"/>
    <w:rsid w:val="006A3EF9"/>
    <w:rsid w:val="006C2D76"/>
    <w:rsid w:val="006C3807"/>
    <w:rsid w:val="006C68F4"/>
    <w:rsid w:val="006D1F2E"/>
    <w:rsid w:val="006D268B"/>
    <w:rsid w:val="006E3F08"/>
    <w:rsid w:val="006E6CD8"/>
    <w:rsid w:val="006F5D02"/>
    <w:rsid w:val="007249C6"/>
    <w:rsid w:val="007334CE"/>
    <w:rsid w:val="00741447"/>
    <w:rsid w:val="00741E4E"/>
    <w:rsid w:val="00747DDC"/>
    <w:rsid w:val="00761667"/>
    <w:rsid w:val="0076325F"/>
    <w:rsid w:val="0077021D"/>
    <w:rsid w:val="0078207B"/>
    <w:rsid w:val="00784990"/>
    <w:rsid w:val="007A27F7"/>
    <w:rsid w:val="007A39AC"/>
    <w:rsid w:val="007B0AA5"/>
    <w:rsid w:val="007C554F"/>
    <w:rsid w:val="007D6076"/>
    <w:rsid w:val="007E7763"/>
    <w:rsid w:val="007F0FFF"/>
    <w:rsid w:val="008016E4"/>
    <w:rsid w:val="00807D75"/>
    <w:rsid w:val="00826BE5"/>
    <w:rsid w:val="00832EA6"/>
    <w:rsid w:val="0083654D"/>
    <w:rsid w:val="00845261"/>
    <w:rsid w:val="00862242"/>
    <w:rsid w:val="00862378"/>
    <w:rsid w:val="00864E4F"/>
    <w:rsid w:val="008667B3"/>
    <w:rsid w:val="00874682"/>
    <w:rsid w:val="00876BB2"/>
    <w:rsid w:val="0088174B"/>
    <w:rsid w:val="00890CD4"/>
    <w:rsid w:val="00890E0C"/>
    <w:rsid w:val="00893D15"/>
    <w:rsid w:val="008E46F1"/>
    <w:rsid w:val="008F6594"/>
    <w:rsid w:val="008F72A9"/>
    <w:rsid w:val="00905D06"/>
    <w:rsid w:val="0091384F"/>
    <w:rsid w:val="00916050"/>
    <w:rsid w:val="00921B75"/>
    <w:rsid w:val="0093704A"/>
    <w:rsid w:val="00937B40"/>
    <w:rsid w:val="009517C9"/>
    <w:rsid w:val="00962C0A"/>
    <w:rsid w:val="0097061C"/>
    <w:rsid w:val="00976C64"/>
    <w:rsid w:val="00983799"/>
    <w:rsid w:val="009A79C5"/>
    <w:rsid w:val="009B7A55"/>
    <w:rsid w:val="009C1B62"/>
    <w:rsid w:val="009C6178"/>
    <w:rsid w:val="009D3A22"/>
    <w:rsid w:val="009E3358"/>
    <w:rsid w:val="009F13A3"/>
    <w:rsid w:val="00A16E10"/>
    <w:rsid w:val="00A207B3"/>
    <w:rsid w:val="00A25BD1"/>
    <w:rsid w:val="00A57769"/>
    <w:rsid w:val="00A758D4"/>
    <w:rsid w:val="00A9085C"/>
    <w:rsid w:val="00A96DFF"/>
    <w:rsid w:val="00AA1807"/>
    <w:rsid w:val="00AD4E66"/>
    <w:rsid w:val="00AE4CB5"/>
    <w:rsid w:val="00AF7390"/>
    <w:rsid w:val="00B02B36"/>
    <w:rsid w:val="00B226B0"/>
    <w:rsid w:val="00B270B8"/>
    <w:rsid w:val="00B31B5D"/>
    <w:rsid w:val="00B3383D"/>
    <w:rsid w:val="00B404D8"/>
    <w:rsid w:val="00B5206E"/>
    <w:rsid w:val="00B56EAA"/>
    <w:rsid w:val="00B61F35"/>
    <w:rsid w:val="00B62ED6"/>
    <w:rsid w:val="00B75707"/>
    <w:rsid w:val="00B831D6"/>
    <w:rsid w:val="00BB4763"/>
    <w:rsid w:val="00BC450A"/>
    <w:rsid w:val="00BD6EFD"/>
    <w:rsid w:val="00BE0D19"/>
    <w:rsid w:val="00C040D0"/>
    <w:rsid w:val="00C1068F"/>
    <w:rsid w:val="00C32494"/>
    <w:rsid w:val="00C4518E"/>
    <w:rsid w:val="00C45A9D"/>
    <w:rsid w:val="00C47974"/>
    <w:rsid w:val="00C47C7F"/>
    <w:rsid w:val="00C57594"/>
    <w:rsid w:val="00C62F13"/>
    <w:rsid w:val="00C73DBA"/>
    <w:rsid w:val="00C82DF9"/>
    <w:rsid w:val="00C83880"/>
    <w:rsid w:val="00C85337"/>
    <w:rsid w:val="00C853C2"/>
    <w:rsid w:val="00CB049A"/>
    <w:rsid w:val="00CB621C"/>
    <w:rsid w:val="00CC29B6"/>
    <w:rsid w:val="00CD16EA"/>
    <w:rsid w:val="00CE6D06"/>
    <w:rsid w:val="00D12994"/>
    <w:rsid w:val="00D12D90"/>
    <w:rsid w:val="00D32659"/>
    <w:rsid w:val="00D34E25"/>
    <w:rsid w:val="00D747B9"/>
    <w:rsid w:val="00D776A6"/>
    <w:rsid w:val="00D776FA"/>
    <w:rsid w:val="00D8152F"/>
    <w:rsid w:val="00D820ED"/>
    <w:rsid w:val="00DA04A8"/>
    <w:rsid w:val="00DA38DB"/>
    <w:rsid w:val="00DB0A0E"/>
    <w:rsid w:val="00DB518E"/>
    <w:rsid w:val="00DB6950"/>
    <w:rsid w:val="00E07612"/>
    <w:rsid w:val="00E11567"/>
    <w:rsid w:val="00E126B0"/>
    <w:rsid w:val="00E21B48"/>
    <w:rsid w:val="00E23A09"/>
    <w:rsid w:val="00E25BA5"/>
    <w:rsid w:val="00E37BE3"/>
    <w:rsid w:val="00E46310"/>
    <w:rsid w:val="00E61AFC"/>
    <w:rsid w:val="00E62D1F"/>
    <w:rsid w:val="00E76B33"/>
    <w:rsid w:val="00E838E2"/>
    <w:rsid w:val="00E8789A"/>
    <w:rsid w:val="00E97903"/>
    <w:rsid w:val="00EC04BC"/>
    <w:rsid w:val="00EC13E0"/>
    <w:rsid w:val="00EC67EC"/>
    <w:rsid w:val="00ED5BBE"/>
    <w:rsid w:val="00ED75AC"/>
    <w:rsid w:val="00EF55A0"/>
    <w:rsid w:val="00F0654F"/>
    <w:rsid w:val="00F1765E"/>
    <w:rsid w:val="00F34881"/>
    <w:rsid w:val="00F4157F"/>
    <w:rsid w:val="00F51879"/>
    <w:rsid w:val="00F61ECF"/>
    <w:rsid w:val="00F71BE8"/>
    <w:rsid w:val="00F71CCD"/>
    <w:rsid w:val="00F775D3"/>
    <w:rsid w:val="00F820DC"/>
    <w:rsid w:val="00F84FD9"/>
    <w:rsid w:val="00FB0947"/>
    <w:rsid w:val="00FB3AF6"/>
    <w:rsid w:val="00FC787D"/>
    <w:rsid w:val="00FD0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B4763"/>
  </w:style>
  <w:style w:type="paragraph" w:styleId="3">
    <w:name w:val="heading 3"/>
    <w:basedOn w:val="a"/>
    <w:next w:val="a"/>
    <w:qFormat/>
    <w:rsid w:val="002758F6"/>
    <w:pPr>
      <w:keepNext/>
      <w:widowControl w:val="0"/>
      <w:jc w:val="both"/>
      <w:outlineLvl w:val="2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9F13A3"/>
    <w:rPr>
      <w:rFonts w:ascii="Tahoma" w:hAnsi="Tahoma" w:cs="Tahoma"/>
      <w:sz w:val="16"/>
      <w:szCs w:val="16"/>
    </w:rPr>
  </w:style>
  <w:style w:type="paragraph" w:customStyle="1" w:styleId="21">
    <w:name w:val="Основной текст 21"/>
    <w:basedOn w:val="a"/>
    <w:rsid w:val="00F775D3"/>
    <w:pPr>
      <w:ind w:firstLine="720"/>
      <w:jc w:val="both"/>
    </w:pPr>
    <w:rPr>
      <w:sz w:val="28"/>
    </w:rPr>
  </w:style>
  <w:style w:type="paragraph" w:customStyle="1" w:styleId="a4">
    <w:name w:val="Знак"/>
    <w:basedOn w:val="a"/>
    <w:rsid w:val="00C73DBA"/>
    <w:pPr>
      <w:spacing w:before="100" w:beforeAutospacing="1" w:after="100" w:afterAutospacing="1"/>
    </w:pPr>
    <w:rPr>
      <w:rFonts w:ascii="Tahoma" w:hAnsi="Tahoma"/>
      <w:lang w:val="en-US" w:eastAsia="en-US"/>
    </w:rPr>
  </w:style>
  <w:style w:type="paragraph" w:customStyle="1" w:styleId="ConsPlusNormal">
    <w:name w:val="ConsPlusNormal"/>
    <w:rsid w:val="00F820DC"/>
    <w:pPr>
      <w:autoSpaceDE w:val="0"/>
      <w:autoSpaceDN w:val="0"/>
      <w:adjustRightInd w:val="0"/>
    </w:pPr>
    <w:rPr>
      <w:rFonts w:ascii="Arial" w:hAnsi="Arial" w:cs="Arial"/>
    </w:rPr>
  </w:style>
  <w:style w:type="paragraph" w:styleId="a5">
    <w:name w:val="footer"/>
    <w:basedOn w:val="a"/>
    <w:rsid w:val="00040BC2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040BC2"/>
  </w:style>
  <w:style w:type="paragraph" w:styleId="a7">
    <w:name w:val="header"/>
    <w:basedOn w:val="a"/>
    <w:rsid w:val="00040BC2"/>
    <w:pPr>
      <w:tabs>
        <w:tab w:val="center" w:pos="4677"/>
        <w:tab w:val="right" w:pos="9355"/>
      </w:tabs>
    </w:pPr>
  </w:style>
  <w:style w:type="character" w:customStyle="1" w:styleId="a8">
    <w:name w:val="Основной текст_"/>
    <w:link w:val="7"/>
    <w:rsid w:val="00B02B36"/>
    <w:rPr>
      <w:sz w:val="26"/>
      <w:szCs w:val="26"/>
      <w:shd w:val="clear" w:color="auto" w:fill="FFFFFF"/>
    </w:rPr>
  </w:style>
  <w:style w:type="character" w:customStyle="1" w:styleId="1">
    <w:name w:val="Основной текст1"/>
    <w:rsid w:val="00B02B3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5">
    <w:name w:val="Основной текст5"/>
    <w:rsid w:val="00B02B3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6">
    <w:name w:val="Основной текст6"/>
    <w:rsid w:val="00B02B3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paragraph" w:customStyle="1" w:styleId="7">
    <w:name w:val="Основной текст7"/>
    <w:basedOn w:val="a"/>
    <w:link w:val="a8"/>
    <w:rsid w:val="00B02B36"/>
    <w:pPr>
      <w:widowControl w:val="0"/>
      <w:shd w:val="clear" w:color="auto" w:fill="FFFFFF"/>
      <w:spacing w:before="600" w:after="60" w:line="0" w:lineRule="atLeast"/>
      <w:jc w:val="both"/>
    </w:pPr>
    <w:rPr>
      <w:sz w:val="26"/>
      <w:szCs w:val="26"/>
    </w:rPr>
  </w:style>
  <w:style w:type="paragraph" w:styleId="a9">
    <w:name w:val="No Spacing"/>
    <w:uiPriority w:val="1"/>
    <w:qFormat/>
    <w:rsid w:val="00807D75"/>
  </w:style>
  <w:style w:type="paragraph" w:styleId="aa">
    <w:name w:val="footnote text"/>
    <w:basedOn w:val="a"/>
    <w:link w:val="ab"/>
    <w:rsid w:val="00DB518E"/>
  </w:style>
  <w:style w:type="character" w:customStyle="1" w:styleId="ab">
    <w:name w:val="Текст сноски Знак"/>
    <w:basedOn w:val="a0"/>
    <w:link w:val="aa"/>
    <w:rsid w:val="00DB518E"/>
  </w:style>
  <w:style w:type="character" w:styleId="ac">
    <w:name w:val="footnote reference"/>
    <w:basedOn w:val="a0"/>
    <w:rsid w:val="00DB518E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B4763"/>
  </w:style>
  <w:style w:type="paragraph" w:styleId="3">
    <w:name w:val="heading 3"/>
    <w:basedOn w:val="a"/>
    <w:next w:val="a"/>
    <w:qFormat/>
    <w:rsid w:val="002758F6"/>
    <w:pPr>
      <w:keepNext/>
      <w:widowControl w:val="0"/>
      <w:jc w:val="both"/>
      <w:outlineLvl w:val="2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9F13A3"/>
    <w:rPr>
      <w:rFonts w:ascii="Tahoma" w:hAnsi="Tahoma" w:cs="Tahoma"/>
      <w:sz w:val="16"/>
      <w:szCs w:val="16"/>
    </w:rPr>
  </w:style>
  <w:style w:type="paragraph" w:customStyle="1" w:styleId="21">
    <w:name w:val="Основной текст 21"/>
    <w:basedOn w:val="a"/>
    <w:rsid w:val="00F775D3"/>
    <w:pPr>
      <w:ind w:firstLine="720"/>
      <w:jc w:val="both"/>
    </w:pPr>
    <w:rPr>
      <w:sz w:val="28"/>
    </w:rPr>
  </w:style>
  <w:style w:type="paragraph" w:customStyle="1" w:styleId="a4">
    <w:name w:val="Знак"/>
    <w:basedOn w:val="a"/>
    <w:rsid w:val="00C73DBA"/>
    <w:pPr>
      <w:spacing w:before="100" w:beforeAutospacing="1" w:after="100" w:afterAutospacing="1"/>
    </w:pPr>
    <w:rPr>
      <w:rFonts w:ascii="Tahoma" w:hAnsi="Tahoma"/>
      <w:lang w:val="en-US" w:eastAsia="en-US"/>
    </w:rPr>
  </w:style>
  <w:style w:type="paragraph" w:customStyle="1" w:styleId="ConsPlusNormal">
    <w:name w:val="ConsPlusNormal"/>
    <w:rsid w:val="00F820DC"/>
    <w:pPr>
      <w:autoSpaceDE w:val="0"/>
      <w:autoSpaceDN w:val="0"/>
      <w:adjustRightInd w:val="0"/>
    </w:pPr>
    <w:rPr>
      <w:rFonts w:ascii="Arial" w:hAnsi="Arial" w:cs="Arial"/>
    </w:rPr>
  </w:style>
  <w:style w:type="paragraph" w:styleId="a5">
    <w:name w:val="footer"/>
    <w:basedOn w:val="a"/>
    <w:rsid w:val="00040BC2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040BC2"/>
  </w:style>
  <w:style w:type="paragraph" w:styleId="a7">
    <w:name w:val="header"/>
    <w:basedOn w:val="a"/>
    <w:rsid w:val="00040BC2"/>
    <w:pPr>
      <w:tabs>
        <w:tab w:val="center" w:pos="4677"/>
        <w:tab w:val="right" w:pos="9355"/>
      </w:tabs>
    </w:pPr>
  </w:style>
  <w:style w:type="character" w:customStyle="1" w:styleId="a8">
    <w:name w:val="Основной текст_"/>
    <w:link w:val="7"/>
    <w:rsid w:val="00B02B36"/>
    <w:rPr>
      <w:sz w:val="26"/>
      <w:szCs w:val="26"/>
      <w:shd w:val="clear" w:color="auto" w:fill="FFFFFF"/>
    </w:rPr>
  </w:style>
  <w:style w:type="character" w:customStyle="1" w:styleId="1">
    <w:name w:val="Основной текст1"/>
    <w:rsid w:val="00B02B3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5">
    <w:name w:val="Основной текст5"/>
    <w:rsid w:val="00B02B3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6">
    <w:name w:val="Основной текст6"/>
    <w:rsid w:val="00B02B3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paragraph" w:customStyle="1" w:styleId="7">
    <w:name w:val="Основной текст7"/>
    <w:basedOn w:val="a"/>
    <w:link w:val="a8"/>
    <w:rsid w:val="00B02B36"/>
    <w:pPr>
      <w:widowControl w:val="0"/>
      <w:shd w:val="clear" w:color="auto" w:fill="FFFFFF"/>
      <w:spacing w:before="600" w:after="60" w:line="0" w:lineRule="atLeast"/>
      <w:jc w:val="both"/>
    </w:pPr>
    <w:rPr>
      <w:sz w:val="26"/>
      <w:szCs w:val="26"/>
    </w:rPr>
  </w:style>
  <w:style w:type="paragraph" w:styleId="a9">
    <w:name w:val="No Spacing"/>
    <w:uiPriority w:val="1"/>
    <w:qFormat/>
    <w:rsid w:val="00807D75"/>
  </w:style>
  <w:style w:type="paragraph" w:styleId="aa">
    <w:name w:val="footnote text"/>
    <w:basedOn w:val="a"/>
    <w:link w:val="ab"/>
    <w:rsid w:val="00DB518E"/>
  </w:style>
  <w:style w:type="character" w:customStyle="1" w:styleId="ab">
    <w:name w:val="Текст сноски Знак"/>
    <w:basedOn w:val="a0"/>
    <w:link w:val="aa"/>
    <w:rsid w:val="00DB518E"/>
  </w:style>
  <w:style w:type="character" w:styleId="ac">
    <w:name w:val="footnote reference"/>
    <w:basedOn w:val="a0"/>
    <w:rsid w:val="00DB518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416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42D48F-99FA-434C-9BD0-0D3C102CAC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935</Words>
  <Characters>5333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ПОЯСНИТЕЛЬНАЯ ЗАПИСКА</vt:lpstr>
    </vt:vector>
  </TitlesOfParts>
  <Company>*</Company>
  <LinksUpToDate>false</LinksUpToDate>
  <CharactersWithSpaces>6256</CharactersWithSpaces>
  <SharedDoc>false</SharedDoc>
  <HLinks>
    <vt:vector size="6" baseType="variant">
      <vt:variant>
        <vt:i4>3211315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consultantplus://offline/ref=A859A2501C3C9D55BF2AE2835C06EFBB7321C9CC7DC6F2B13C1DEFFAD58034589A2256A80D304DB1r2M9O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ПОЯСНИТЕЛЬНАЯ ЗАПИСКА</dc:title>
  <dc:creator>АЛЁШКА</dc:creator>
  <cp:lastModifiedBy>Симонов Евгений Михайлович</cp:lastModifiedBy>
  <cp:revision>2</cp:revision>
  <cp:lastPrinted>2019-02-01T07:19:00Z</cp:lastPrinted>
  <dcterms:created xsi:type="dcterms:W3CDTF">2019-03-27T06:37:00Z</dcterms:created>
  <dcterms:modified xsi:type="dcterms:W3CDTF">2019-03-27T06:37:00Z</dcterms:modified>
</cp:coreProperties>
</file>